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92" w:rsidRPr="007A1348" w:rsidRDefault="00817492" w:rsidP="00817492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48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817492" w:rsidRPr="007A1348" w:rsidRDefault="00817492" w:rsidP="00817492">
      <w:pPr>
        <w:spacing w:after="12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Усть-Илимск</w:t>
      </w:r>
    </w:p>
    <w:p w:rsidR="00817492" w:rsidRPr="007A1348" w:rsidRDefault="00817492" w:rsidP="00817492">
      <w:pPr>
        <w:shd w:val="clear" w:color="auto" w:fill="D9D9D9"/>
        <w:autoSpaceDE w:val="0"/>
        <w:autoSpaceDN w:val="0"/>
        <w:adjustRightInd w:val="0"/>
        <w:rPr>
          <w:rFonts w:ascii="GaramondBookNarrowC" w:hAnsi="GaramondBookNarrowC" w:cs="GaramondBookNarrowC"/>
          <w:color w:val="000000"/>
        </w:rPr>
      </w:pPr>
    </w:p>
    <w:p w:rsidR="00817492" w:rsidRDefault="00817492" w:rsidP="00817492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Усть-Илимск</w:t>
      </w:r>
      <w:r w:rsidR="0094662B">
        <w:rPr>
          <w:rFonts w:ascii="Times New Roman" w:hAnsi="Times New Roman" w:cs="Times New Roman"/>
          <w:sz w:val="28"/>
          <w:szCs w:val="28"/>
        </w:rPr>
        <w:t xml:space="preserve"> – </w:t>
      </w:r>
      <w:r w:rsidRPr="00667D6D">
        <w:rPr>
          <w:rFonts w:ascii="Times New Roman" w:hAnsi="Times New Roman" w:cs="Times New Roman"/>
          <w:sz w:val="28"/>
          <w:szCs w:val="28"/>
        </w:rPr>
        <w:t>город на северо-западе Иркутской области на реке Ангаре, административный центр Усть-Илимского района Иркутской о</w:t>
      </w:r>
      <w:r w:rsidR="0094662B">
        <w:rPr>
          <w:rFonts w:ascii="Times New Roman" w:hAnsi="Times New Roman" w:cs="Times New Roman"/>
          <w:sz w:val="28"/>
          <w:szCs w:val="28"/>
        </w:rPr>
        <w:t>бласти. Постоянное население 82 455</w:t>
      </w:r>
      <w:r w:rsidRPr="00667D6D">
        <w:rPr>
          <w:rFonts w:ascii="Times New Roman" w:hAnsi="Times New Roman" w:cs="Times New Roman"/>
          <w:sz w:val="28"/>
          <w:szCs w:val="28"/>
        </w:rPr>
        <w:t xml:space="preserve"> человек (на 1 января 201</w:t>
      </w:r>
      <w:r w:rsidR="009466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D6D">
        <w:rPr>
          <w:rFonts w:ascii="Times New Roman" w:hAnsi="Times New Roman" w:cs="Times New Roman"/>
          <w:sz w:val="28"/>
          <w:szCs w:val="28"/>
        </w:rPr>
        <w:t>г.). Площадь города 229 км</w:t>
      </w:r>
      <w:proofErr w:type="gramStart"/>
      <w:r w:rsidRPr="00B36C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67D6D">
        <w:rPr>
          <w:rFonts w:ascii="Times New Roman" w:hAnsi="Times New Roman" w:cs="Times New Roman"/>
          <w:sz w:val="28"/>
          <w:szCs w:val="28"/>
        </w:rPr>
        <w:t>.</w:t>
      </w:r>
    </w:p>
    <w:p w:rsidR="00817492" w:rsidRDefault="00817492" w:rsidP="00817492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D6D">
        <w:rPr>
          <w:rFonts w:ascii="Times New Roman" w:hAnsi="Times New Roman" w:cs="Times New Roman"/>
          <w:sz w:val="28"/>
          <w:szCs w:val="28"/>
        </w:rPr>
        <w:t xml:space="preserve">Усть-Илимск известен всей стране как город трёх ударных комсомольских строек: город Усть-Илимск, Усть-Илимская ГЭС и Усть-Илимский ЛПК. Ни одна из великих строек советской поры не оставила такой след в сердцах людей, как строительство Усть-Илимска. Про нее знала вся страна. </w:t>
      </w:r>
    </w:p>
    <w:p w:rsidR="00817492" w:rsidRDefault="00817492" w:rsidP="0081749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6D">
        <w:rPr>
          <w:rFonts w:ascii="Times New Roman" w:hAnsi="Times New Roman" w:cs="Times New Roman"/>
          <w:sz w:val="28"/>
          <w:szCs w:val="28"/>
        </w:rPr>
        <w:t xml:space="preserve">Началом формирования города Усть-Илимска можно считать 1965 год, когда исполком Иркутского областного Совета депутатов трудящихся утвердил рабочий поселок </w:t>
      </w:r>
      <w:proofErr w:type="spellStart"/>
      <w:r w:rsidRPr="00667D6D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667D6D">
        <w:rPr>
          <w:rFonts w:ascii="Times New Roman" w:hAnsi="Times New Roman" w:cs="Times New Roman"/>
          <w:sz w:val="28"/>
          <w:szCs w:val="28"/>
        </w:rPr>
        <w:t xml:space="preserve">-Илим в составе Братского района. </w:t>
      </w:r>
      <w:proofErr w:type="gramStart"/>
      <w:r w:rsidRPr="00667D6D">
        <w:rPr>
          <w:rFonts w:ascii="Times New Roman" w:hAnsi="Times New Roman" w:cs="Times New Roman"/>
          <w:sz w:val="28"/>
          <w:szCs w:val="28"/>
        </w:rPr>
        <w:t xml:space="preserve">В 1968 году Указом Президиума Верховного Совета РСФСР был образован Усть-Илимский район (из территорий, отчужденных от Братского и Нижне-Илимского районов) с центром в рабочем поселке </w:t>
      </w:r>
      <w:proofErr w:type="spellStart"/>
      <w:r w:rsidRPr="00667D6D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667D6D">
        <w:rPr>
          <w:rFonts w:ascii="Times New Roman" w:hAnsi="Times New Roman" w:cs="Times New Roman"/>
          <w:sz w:val="28"/>
          <w:szCs w:val="28"/>
        </w:rPr>
        <w:t>-Илим.</w:t>
      </w:r>
      <w:proofErr w:type="gramEnd"/>
      <w:r w:rsidRPr="00667D6D">
        <w:rPr>
          <w:rFonts w:ascii="Times New Roman" w:hAnsi="Times New Roman" w:cs="Times New Roman"/>
          <w:sz w:val="28"/>
          <w:szCs w:val="28"/>
        </w:rPr>
        <w:t xml:space="preserve"> В 1973 году рабочему поселку </w:t>
      </w:r>
      <w:proofErr w:type="spellStart"/>
      <w:r w:rsidRPr="00667D6D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667D6D">
        <w:rPr>
          <w:rFonts w:ascii="Times New Roman" w:hAnsi="Times New Roman" w:cs="Times New Roman"/>
          <w:sz w:val="28"/>
          <w:szCs w:val="28"/>
        </w:rPr>
        <w:t>-Илим был присвоен статус города областного подчинения. 27 декабря 1973 года считается Днем образования города Усть-Илимска.</w:t>
      </w:r>
    </w:p>
    <w:p w:rsidR="00817492" w:rsidRDefault="00817492" w:rsidP="00817492">
      <w:pPr>
        <w:pStyle w:val="a3"/>
        <w:spacing w:line="240" w:lineRule="auto"/>
        <w:ind w:left="0" w:firstLine="567"/>
        <w:jc w:val="both"/>
        <w:rPr>
          <w:rFonts w:ascii="TimesET" w:hAnsi="TimesET"/>
          <w:sz w:val="28"/>
          <w:szCs w:val="28"/>
        </w:rPr>
      </w:pPr>
      <w:r w:rsidRPr="00B73A69">
        <w:rPr>
          <w:rFonts w:ascii="Times New Roman" w:hAnsi="Times New Roman" w:cs="Times New Roman"/>
          <w:b/>
          <w:sz w:val="28"/>
          <w:szCs w:val="28"/>
        </w:rPr>
        <w:t xml:space="preserve">Градообразующее предприятие </w:t>
      </w:r>
      <w:r w:rsidR="00865959">
        <w:rPr>
          <w:rFonts w:ascii="Times New Roman" w:hAnsi="Times New Roman" w:cs="Times New Roman"/>
          <w:b/>
          <w:sz w:val="28"/>
          <w:szCs w:val="28"/>
        </w:rPr>
        <w:t xml:space="preserve">Усть-Илимска </w:t>
      </w:r>
      <w:r w:rsidRPr="00B73A69">
        <w:rPr>
          <w:rFonts w:ascii="Times New Roman" w:hAnsi="Times New Roman" w:cs="Times New Roman"/>
          <w:b/>
          <w:sz w:val="28"/>
          <w:szCs w:val="28"/>
        </w:rPr>
        <w:t>является одним из подразделений крупнейшего в целлюлозно-бумажной отрасли России предприятия ООО «Группа «Илим».</w:t>
      </w:r>
      <w:r w:rsidRPr="00B73A69">
        <w:rPr>
          <w:rFonts w:ascii="TimesET" w:hAnsi="TimesET"/>
          <w:sz w:val="28"/>
          <w:szCs w:val="28"/>
        </w:rPr>
        <w:t xml:space="preserve"> </w:t>
      </w:r>
      <w:r w:rsidRPr="00773755">
        <w:rPr>
          <w:rFonts w:ascii="TimesET" w:hAnsi="TimesET"/>
          <w:sz w:val="28"/>
          <w:szCs w:val="28"/>
        </w:rPr>
        <w:t>На долю филиала приходится примерно 30</w:t>
      </w:r>
      <w:r w:rsidR="00935389">
        <w:rPr>
          <w:rFonts w:ascii="TimesET" w:hAnsi="TimesET"/>
          <w:sz w:val="28"/>
          <w:szCs w:val="28"/>
        </w:rPr>
        <w:t xml:space="preserve"> </w:t>
      </w:r>
      <w:r w:rsidRPr="00773755">
        <w:rPr>
          <w:rFonts w:ascii="TimesET" w:hAnsi="TimesET"/>
          <w:sz w:val="28"/>
          <w:szCs w:val="28"/>
        </w:rPr>
        <w:t>% выпускаемой в России товарной целлюлозы.</w:t>
      </w:r>
      <w:r>
        <w:rPr>
          <w:rFonts w:ascii="TimesET" w:hAnsi="TimesET"/>
          <w:sz w:val="28"/>
          <w:szCs w:val="28"/>
        </w:rPr>
        <w:t xml:space="preserve"> Более 80 % продукции поставляется на экспорт.</w:t>
      </w:r>
    </w:p>
    <w:p w:rsidR="00817492" w:rsidRDefault="00817492" w:rsidP="0081749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3A69">
        <w:rPr>
          <w:rFonts w:ascii="Times New Roman" w:hAnsi="Times New Roman" w:cs="Times New Roman"/>
          <w:bCs/>
          <w:sz w:val="28"/>
          <w:szCs w:val="28"/>
        </w:rPr>
        <w:t>Основу экономики города составляют предприятия обрабатывающего производства, на долю которых в 2016 году приходилось 65,4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A69">
        <w:rPr>
          <w:rFonts w:ascii="Times New Roman" w:hAnsi="Times New Roman" w:cs="Times New Roman"/>
          <w:bCs/>
          <w:sz w:val="28"/>
          <w:szCs w:val="28"/>
        </w:rPr>
        <w:t xml:space="preserve">% от всего объема производства продукции, работ и услуг в городе Усть-Илимске, </w:t>
      </w:r>
      <w:r w:rsidRPr="00B73A69">
        <w:rPr>
          <w:rFonts w:ascii="Times New Roman" w:hAnsi="Times New Roman" w:cs="Times New Roman"/>
          <w:b/>
          <w:bCs/>
          <w:sz w:val="28"/>
          <w:szCs w:val="28"/>
        </w:rPr>
        <w:t xml:space="preserve">из которых 60,82 % приходится на производство продукции филиалом ОАО «Группа «Илим» в г. Усть-Илимске. </w:t>
      </w:r>
    </w:p>
    <w:p w:rsidR="00A6481F" w:rsidRDefault="00A6481F" w:rsidP="00A6481F">
      <w:pPr>
        <w:pStyle w:val="a3"/>
        <w:spacing w:line="240" w:lineRule="auto"/>
        <w:ind w:left="0" w:firstLine="567"/>
        <w:jc w:val="both"/>
        <w:rPr>
          <w:rFonts w:ascii="TimesET" w:hAnsi="TimesET"/>
          <w:sz w:val="28"/>
          <w:szCs w:val="28"/>
        </w:rPr>
      </w:pPr>
      <w:r w:rsidRPr="00A6481F">
        <w:rPr>
          <w:rFonts w:ascii="TimesET" w:hAnsi="TimesET"/>
          <w:b/>
          <w:sz w:val="28"/>
          <w:szCs w:val="28"/>
        </w:rPr>
        <w:t>Выручка от реализации продукции, работ и услуг</w:t>
      </w:r>
      <w:r w:rsidRPr="00A6481F">
        <w:rPr>
          <w:rFonts w:ascii="TimesET" w:hAnsi="TimesET"/>
          <w:sz w:val="28"/>
          <w:szCs w:val="28"/>
        </w:rPr>
        <w:t xml:space="preserve"> (в действующих ценах) по</w:t>
      </w:r>
      <w:r>
        <w:rPr>
          <w:rFonts w:ascii="TimesET" w:hAnsi="TimesET"/>
          <w:sz w:val="28"/>
          <w:szCs w:val="28"/>
        </w:rPr>
        <w:t xml:space="preserve"> </w:t>
      </w:r>
      <w:r w:rsidRPr="00A6481F">
        <w:rPr>
          <w:rFonts w:ascii="TimesET" w:hAnsi="TimesET"/>
          <w:sz w:val="28"/>
          <w:szCs w:val="28"/>
        </w:rPr>
        <w:t xml:space="preserve">предприятиям города за период их деятельности в </w:t>
      </w:r>
      <w:r>
        <w:rPr>
          <w:rFonts w:ascii="TimesET" w:hAnsi="TimesET"/>
          <w:sz w:val="28"/>
          <w:szCs w:val="28"/>
        </w:rPr>
        <w:t xml:space="preserve">первом квартале </w:t>
      </w:r>
      <w:r w:rsidRPr="00A6481F">
        <w:rPr>
          <w:rFonts w:ascii="TimesET" w:hAnsi="TimesET"/>
          <w:sz w:val="28"/>
          <w:szCs w:val="28"/>
        </w:rPr>
        <w:t>2017</w:t>
      </w:r>
      <w:r>
        <w:rPr>
          <w:rFonts w:ascii="TimesET" w:hAnsi="TimesET"/>
          <w:sz w:val="28"/>
          <w:szCs w:val="28"/>
        </w:rPr>
        <w:t xml:space="preserve"> </w:t>
      </w:r>
      <w:r w:rsidRPr="00A6481F">
        <w:rPr>
          <w:rFonts w:ascii="TimesET" w:hAnsi="TimesET"/>
          <w:sz w:val="28"/>
          <w:szCs w:val="28"/>
        </w:rPr>
        <w:t>года составила</w:t>
      </w:r>
      <w:r>
        <w:rPr>
          <w:rFonts w:ascii="TimesET" w:hAnsi="TimesET"/>
          <w:sz w:val="28"/>
          <w:szCs w:val="28"/>
        </w:rPr>
        <w:t xml:space="preserve"> 11 375,</w:t>
      </w:r>
      <w:r w:rsidRPr="00A6481F">
        <w:rPr>
          <w:rFonts w:ascii="TimesET" w:hAnsi="TimesET"/>
          <w:sz w:val="28"/>
          <w:szCs w:val="28"/>
        </w:rPr>
        <w:t xml:space="preserve">1 </w:t>
      </w:r>
      <w:proofErr w:type="gramStart"/>
      <w:r w:rsidRPr="00A6481F">
        <w:rPr>
          <w:rFonts w:ascii="TimesET" w:hAnsi="TimesET"/>
          <w:sz w:val="28"/>
          <w:szCs w:val="28"/>
        </w:rPr>
        <w:t>млн</w:t>
      </w:r>
      <w:proofErr w:type="gramEnd"/>
      <w:r>
        <w:rPr>
          <w:rFonts w:ascii="TimesET" w:hAnsi="TimesET"/>
          <w:sz w:val="28"/>
          <w:szCs w:val="28"/>
        </w:rPr>
        <w:t xml:space="preserve"> </w:t>
      </w:r>
      <w:r w:rsidRPr="00A6481F">
        <w:rPr>
          <w:rFonts w:ascii="TimesET" w:hAnsi="TimesET"/>
          <w:sz w:val="28"/>
          <w:szCs w:val="28"/>
        </w:rPr>
        <w:t xml:space="preserve">рублей, </w:t>
      </w:r>
      <w:r w:rsidRPr="00A6481F">
        <w:rPr>
          <w:rFonts w:ascii="TimesET" w:hAnsi="TimesET"/>
          <w:b/>
          <w:sz w:val="28"/>
          <w:szCs w:val="28"/>
        </w:rPr>
        <w:t>что на 18,5 % ниже уровня аналогичного периода 2016 года</w:t>
      </w:r>
      <w:r w:rsidRPr="00A6481F">
        <w:rPr>
          <w:rFonts w:ascii="TimesET" w:hAnsi="TimesET"/>
          <w:sz w:val="28"/>
          <w:szCs w:val="28"/>
        </w:rPr>
        <w:t xml:space="preserve">. </w:t>
      </w:r>
    </w:p>
    <w:p w:rsidR="003712FE" w:rsidRDefault="00A6481F" w:rsidP="00A6481F">
      <w:pPr>
        <w:pStyle w:val="a3"/>
        <w:spacing w:line="240" w:lineRule="auto"/>
        <w:ind w:left="0" w:firstLine="567"/>
        <w:jc w:val="both"/>
        <w:rPr>
          <w:rFonts w:ascii="TimesET" w:hAnsi="TimesET"/>
          <w:sz w:val="28"/>
          <w:szCs w:val="28"/>
        </w:rPr>
      </w:pPr>
      <w:proofErr w:type="gramStart"/>
      <w:r w:rsidRPr="00A6481F">
        <w:rPr>
          <w:rFonts w:ascii="TimesET" w:hAnsi="TimesET"/>
          <w:sz w:val="28"/>
          <w:szCs w:val="28"/>
        </w:rPr>
        <w:t>Основные виды промышленной продукции, производимые крупными и средними</w:t>
      </w:r>
      <w:r>
        <w:rPr>
          <w:rFonts w:ascii="TimesET" w:hAnsi="TimesET"/>
          <w:sz w:val="28"/>
          <w:szCs w:val="28"/>
        </w:rPr>
        <w:t xml:space="preserve"> </w:t>
      </w:r>
      <w:r w:rsidRPr="00A6481F">
        <w:rPr>
          <w:rFonts w:ascii="TimesET" w:hAnsi="TimesET"/>
          <w:sz w:val="28"/>
          <w:szCs w:val="28"/>
        </w:rPr>
        <w:t>предприятиями города за 1 квартал 2017 года представлены</w:t>
      </w:r>
      <w:proofErr w:type="gramEnd"/>
      <w:r w:rsidRPr="00A6481F">
        <w:rPr>
          <w:rFonts w:ascii="TimesET" w:hAnsi="TimesET"/>
          <w:sz w:val="28"/>
          <w:szCs w:val="28"/>
        </w:rPr>
        <w:t xml:space="preserve"> следующим образом:</w:t>
      </w:r>
    </w:p>
    <w:p w:rsidR="003712FE" w:rsidRDefault="003712FE">
      <w:pPr>
        <w:rPr>
          <w:rFonts w:ascii="TimesET" w:hAnsi="TimesET"/>
          <w:sz w:val="28"/>
          <w:szCs w:val="28"/>
        </w:rPr>
      </w:pPr>
      <w:r>
        <w:rPr>
          <w:rFonts w:ascii="TimesET" w:hAnsi="TimesET"/>
          <w:sz w:val="28"/>
          <w:szCs w:val="28"/>
        </w:rPr>
        <w:br w:type="page"/>
      </w:r>
    </w:p>
    <w:p w:rsidR="00A6481F" w:rsidRDefault="003712FE" w:rsidP="003712FE">
      <w:pPr>
        <w:pStyle w:val="a3"/>
        <w:spacing w:line="240" w:lineRule="auto"/>
        <w:ind w:left="0" w:firstLine="567"/>
        <w:jc w:val="right"/>
        <w:rPr>
          <w:rFonts w:ascii="TimesET" w:hAnsi="TimesET"/>
          <w:sz w:val="28"/>
          <w:szCs w:val="28"/>
        </w:rPr>
      </w:pPr>
      <w:r>
        <w:rPr>
          <w:rFonts w:ascii="TimesET" w:hAnsi="TimesET"/>
          <w:sz w:val="28"/>
          <w:szCs w:val="28"/>
        </w:rPr>
        <w:lastRenderedPageBreak/>
        <w:t xml:space="preserve">Таблица 1 </w:t>
      </w:r>
    </w:p>
    <w:p w:rsidR="003712FE" w:rsidRDefault="003712FE" w:rsidP="003712FE">
      <w:pPr>
        <w:pStyle w:val="a3"/>
        <w:spacing w:line="240" w:lineRule="auto"/>
        <w:ind w:left="0" w:firstLine="567"/>
        <w:jc w:val="right"/>
        <w:rPr>
          <w:rFonts w:ascii="TimesET" w:hAnsi="TimesET"/>
          <w:sz w:val="28"/>
          <w:szCs w:val="28"/>
        </w:rPr>
      </w:pPr>
    </w:p>
    <w:p w:rsidR="00A6481F" w:rsidRDefault="003712FE" w:rsidP="003712FE">
      <w:pPr>
        <w:pStyle w:val="a3"/>
        <w:spacing w:line="240" w:lineRule="auto"/>
        <w:ind w:left="-284" w:hanging="425"/>
        <w:jc w:val="center"/>
        <w:rPr>
          <w:rFonts w:ascii="TimesET" w:hAnsi="TimesET"/>
          <w:sz w:val="28"/>
          <w:szCs w:val="28"/>
        </w:rPr>
      </w:pPr>
      <w:r>
        <w:rPr>
          <w:rFonts w:ascii="TimesET" w:hAnsi="TimesET"/>
          <w:noProof/>
          <w:sz w:val="28"/>
          <w:szCs w:val="28"/>
          <w:lang w:eastAsia="ru-RU"/>
        </w:rPr>
        <w:drawing>
          <wp:inline distT="0" distB="0" distL="0" distR="0">
            <wp:extent cx="6267450" cy="1132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815" cy="113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2FE" w:rsidRDefault="003712FE" w:rsidP="00371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2FE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периодом прошлого года </w:t>
      </w:r>
      <w:r w:rsidRPr="003712FE">
        <w:rPr>
          <w:rFonts w:ascii="Times New Roman" w:hAnsi="Times New Roman" w:cs="Times New Roman"/>
          <w:b/>
          <w:sz w:val="28"/>
          <w:szCs w:val="28"/>
        </w:rPr>
        <w:t>на промышленных предприятиях города отмечается спад производства продукции</w:t>
      </w:r>
      <w:r w:rsidRPr="003712FE">
        <w:rPr>
          <w:rFonts w:ascii="Times New Roman" w:hAnsi="Times New Roman" w:cs="Times New Roman"/>
          <w:sz w:val="28"/>
          <w:szCs w:val="28"/>
        </w:rPr>
        <w:t>: объем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sz w:val="28"/>
          <w:szCs w:val="28"/>
        </w:rPr>
        <w:t xml:space="preserve">пиломатериалов снизился </w:t>
      </w:r>
      <w:r w:rsidR="00865959">
        <w:rPr>
          <w:rFonts w:ascii="Times New Roman" w:hAnsi="Times New Roman" w:cs="Times New Roman"/>
          <w:sz w:val="28"/>
          <w:szCs w:val="28"/>
        </w:rPr>
        <w:t xml:space="preserve">на 9,0 %, технологической щепы – </w:t>
      </w:r>
      <w:r w:rsidRPr="003712FE">
        <w:rPr>
          <w:rFonts w:ascii="Times New Roman" w:hAnsi="Times New Roman" w:cs="Times New Roman"/>
          <w:sz w:val="28"/>
          <w:szCs w:val="28"/>
        </w:rPr>
        <w:t>на 6,9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sz w:val="28"/>
          <w:szCs w:val="28"/>
        </w:rPr>
        <w:t>%, отмечается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sz w:val="28"/>
          <w:szCs w:val="28"/>
        </w:rPr>
        <w:t xml:space="preserve">незначительный </w:t>
      </w:r>
      <w:r w:rsidR="00865959">
        <w:rPr>
          <w:rFonts w:ascii="Times New Roman" w:hAnsi="Times New Roman" w:cs="Times New Roman"/>
          <w:sz w:val="28"/>
          <w:szCs w:val="28"/>
        </w:rPr>
        <w:t xml:space="preserve">рост производства целлюлозы – </w:t>
      </w:r>
      <w:r w:rsidRPr="003712FE">
        <w:rPr>
          <w:rFonts w:ascii="Times New Roman" w:hAnsi="Times New Roman" w:cs="Times New Roman"/>
          <w:sz w:val="28"/>
          <w:szCs w:val="28"/>
        </w:rPr>
        <w:t>на 3,0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sz w:val="28"/>
          <w:szCs w:val="28"/>
        </w:rPr>
        <w:t>%.</w:t>
      </w:r>
    </w:p>
    <w:p w:rsidR="003712FE" w:rsidRDefault="003712FE" w:rsidP="00371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2FE">
        <w:rPr>
          <w:rFonts w:ascii="Times New Roman" w:hAnsi="Times New Roman" w:cs="Times New Roman"/>
          <w:b/>
          <w:sz w:val="28"/>
          <w:szCs w:val="28"/>
        </w:rPr>
        <w:t>Объем отгруженных товаров</w:t>
      </w:r>
      <w:r w:rsidRPr="003712FE">
        <w:rPr>
          <w:rFonts w:ascii="Times New Roman" w:hAnsi="Times New Roman" w:cs="Times New Roman"/>
          <w:sz w:val="28"/>
          <w:szCs w:val="28"/>
        </w:rPr>
        <w:t xml:space="preserve"> собственного производства составил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12FE">
        <w:rPr>
          <w:rFonts w:ascii="Times New Roman" w:hAnsi="Times New Roman" w:cs="Times New Roman"/>
          <w:sz w:val="28"/>
          <w:szCs w:val="28"/>
        </w:rPr>
        <w:t xml:space="preserve">9 788,3 </w:t>
      </w:r>
      <w:proofErr w:type="gramStart"/>
      <w:r w:rsidRPr="003712F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sz w:val="28"/>
          <w:szCs w:val="28"/>
        </w:rPr>
        <w:t>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sz w:val="28"/>
          <w:szCs w:val="28"/>
        </w:rPr>
        <w:t>что ниже уровня прошлого года (1 квартал 2016</w:t>
      </w:r>
      <w:r w:rsidR="00865959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12FE">
        <w:rPr>
          <w:rFonts w:ascii="Times New Roman" w:hAnsi="Times New Roman" w:cs="Times New Roman"/>
          <w:sz w:val="28"/>
          <w:szCs w:val="28"/>
        </w:rPr>
        <w:t>11 828,1 млн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sz w:val="28"/>
          <w:szCs w:val="28"/>
        </w:rPr>
        <w:t>рублей).</w:t>
      </w:r>
    </w:p>
    <w:p w:rsidR="003712FE" w:rsidRDefault="003712FE" w:rsidP="00371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2FE">
        <w:rPr>
          <w:rFonts w:ascii="Times New Roman" w:hAnsi="Times New Roman" w:cs="Times New Roman"/>
          <w:b/>
          <w:sz w:val="28"/>
          <w:szCs w:val="28"/>
        </w:rPr>
        <w:t xml:space="preserve">Причинами </w:t>
      </w:r>
      <w:proofErr w:type="gramStart"/>
      <w:r w:rsidRPr="003712FE">
        <w:rPr>
          <w:rFonts w:ascii="Times New Roman" w:hAnsi="Times New Roman" w:cs="Times New Roman"/>
          <w:b/>
          <w:sz w:val="28"/>
          <w:szCs w:val="28"/>
        </w:rPr>
        <w:t>снижения</w:t>
      </w:r>
      <w:r w:rsidRPr="003712FE">
        <w:rPr>
          <w:rFonts w:ascii="Times New Roman" w:hAnsi="Times New Roman" w:cs="Times New Roman"/>
          <w:sz w:val="28"/>
          <w:szCs w:val="28"/>
        </w:rPr>
        <w:t xml:space="preserve"> основных показателей деятельности предприятий города</w:t>
      </w:r>
      <w:proofErr w:type="gramEnd"/>
      <w:r w:rsidR="00865959">
        <w:rPr>
          <w:rFonts w:ascii="Times New Roman" w:hAnsi="Times New Roman" w:cs="Times New Roman"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sz w:val="28"/>
          <w:szCs w:val="28"/>
        </w:rPr>
        <w:t>являются: нестабильная работа оборудования, колебания курса российской валюты.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2FE" w:rsidRDefault="003712FE" w:rsidP="00371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2FE">
        <w:rPr>
          <w:rFonts w:ascii="Times New Roman" w:hAnsi="Times New Roman" w:cs="Times New Roman"/>
          <w:b/>
          <w:sz w:val="28"/>
          <w:szCs w:val="28"/>
        </w:rPr>
        <w:t>Удельный вес выручки предприятий</w:t>
      </w:r>
      <w:r w:rsidRPr="003712FE">
        <w:rPr>
          <w:rFonts w:ascii="Times New Roman" w:hAnsi="Times New Roman" w:cs="Times New Roman"/>
          <w:sz w:val="28"/>
          <w:szCs w:val="28"/>
        </w:rPr>
        <w:t xml:space="preserve"> малого бизнеса в общей сумме выручки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sz w:val="28"/>
          <w:szCs w:val="28"/>
        </w:rPr>
        <w:t>целом по муниципальному образованию город Усть-Илимск составляет 30,2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sz w:val="28"/>
          <w:szCs w:val="28"/>
        </w:rPr>
        <w:t>%.</w:t>
      </w:r>
    </w:p>
    <w:p w:rsidR="003712FE" w:rsidRDefault="003712FE" w:rsidP="00371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2FE">
        <w:rPr>
          <w:rFonts w:ascii="Times New Roman" w:hAnsi="Times New Roman" w:cs="Times New Roman"/>
          <w:b/>
          <w:sz w:val="28"/>
          <w:szCs w:val="28"/>
        </w:rPr>
        <w:t xml:space="preserve">Доля </w:t>
      </w:r>
      <w:proofErr w:type="gramStart"/>
      <w:r w:rsidRPr="003712FE">
        <w:rPr>
          <w:rFonts w:ascii="Times New Roman" w:hAnsi="Times New Roman" w:cs="Times New Roman"/>
          <w:b/>
          <w:sz w:val="28"/>
          <w:szCs w:val="28"/>
        </w:rPr>
        <w:t>занятых</w:t>
      </w:r>
      <w:proofErr w:type="gramEnd"/>
      <w:r w:rsidRPr="003712FE">
        <w:rPr>
          <w:rFonts w:ascii="Times New Roman" w:hAnsi="Times New Roman" w:cs="Times New Roman"/>
          <w:b/>
          <w:sz w:val="28"/>
          <w:szCs w:val="28"/>
        </w:rPr>
        <w:t xml:space="preserve"> в сфере малого предпринимательства</w:t>
      </w:r>
      <w:r w:rsidRPr="003712FE">
        <w:rPr>
          <w:rFonts w:ascii="Times New Roman" w:hAnsi="Times New Roman" w:cs="Times New Roman"/>
          <w:sz w:val="28"/>
          <w:szCs w:val="28"/>
        </w:rPr>
        <w:t xml:space="preserve"> на 1 апреля 2017 года составила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sz w:val="28"/>
          <w:szCs w:val="28"/>
        </w:rPr>
        <w:t>27,3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sz w:val="28"/>
          <w:szCs w:val="28"/>
        </w:rPr>
        <w:t>% от экономически активного населения города.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sz w:val="28"/>
          <w:szCs w:val="28"/>
        </w:rPr>
        <w:t>По состоянию на 01.04.2017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sz w:val="28"/>
          <w:szCs w:val="28"/>
        </w:rPr>
        <w:t>г.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sz w:val="28"/>
          <w:szCs w:val="28"/>
        </w:rPr>
        <w:t>осуществляют свою деятельность 852 субъекта малого и среднего предпринимательства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sz w:val="28"/>
          <w:szCs w:val="28"/>
        </w:rPr>
        <w:t>численностью работающих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sz w:val="28"/>
          <w:szCs w:val="28"/>
        </w:rPr>
        <w:t>816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2FE" w:rsidRDefault="003712FE" w:rsidP="00371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2FE">
        <w:rPr>
          <w:rFonts w:ascii="Times New Roman" w:hAnsi="Times New Roman" w:cs="Times New Roman"/>
          <w:b/>
          <w:sz w:val="28"/>
          <w:szCs w:val="28"/>
        </w:rPr>
        <w:t>В I квартале 2017 года инвестиции в основной капитал по крупным и средним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b/>
          <w:sz w:val="28"/>
          <w:szCs w:val="28"/>
        </w:rPr>
        <w:t xml:space="preserve">предприятиями города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использованы в объеме 759,4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b/>
          <w:sz w:val="28"/>
          <w:szCs w:val="28"/>
        </w:rPr>
        <w:t>рублей</w:t>
      </w:r>
      <w:r w:rsidRPr="003712FE">
        <w:rPr>
          <w:rFonts w:ascii="Times New Roman" w:hAnsi="Times New Roman" w:cs="Times New Roman"/>
          <w:sz w:val="28"/>
          <w:szCs w:val="28"/>
        </w:rPr>
        <w:t>, что составляет 79,8 %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sz w:val="28"/>
          <w:szCs w:val="28"/>
        </w:rPr>
        <w:t>уровня аналогичного периода прошлого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2FE" w:rsidRDefault="003712FE" w:rsidP="002343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2FE">
        <w:rPr>
          <w:rFonts w:ascii="Times New Roman" w:hAnsi="Times New Roman" w:cs="Times New Roman"/>
          <w:sz w:val="28"/>
          <w:szCs w:val="28"/>
        </w:rPr>
        <w:t>Основным предприятием по вложению инвестиций в основной капитал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712FE">
        <w:rPr>
          <w:rFonts w:ascii="Times New Roman" w:hAnsi="Times New Roman" w:cs="Times New Roman"/>
          <w:b/>
          <w:sz w:val="28"/>
          <w:szCs w:val="28"/>
        </w:rPr>
        <w:t>является филиал ОАО «Группа «Илим»</w:t>
      </w:r>
      <w:r w:rsidRPr="003712FE">
        <w:rPr>
          <w:rFonts w:ascii="Times New Roman" w:hAnsi="Times New Roman" w:cs="Times New Roman"/>
          <w:sz w:val="28"/>
          <w:szCs w:val="28"/>
        </w:rPr>
        <w:t xml:space="preserve"> в г. Усть-Илимске.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sz w:val="28"/>
          <w:szCs w:val="28"/>
        </w:rPr>
        <w:t>Объем инвестиций предприятия за текущий период год с</w:t>
      </w:r>
      <w:r>
        <w:rPr>
          <w:rFonts w:ascii="Times New Roman" w:hAnsi="Times New Roman" w:cs="Times New Roman"/>
          <w:sz w:val="28"/>
          <w:szCs w:val="28"/>
        </w:rPr>
        <w:t xml:space="preserve">оставил 669,9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712FE">
        <w:rPr>
          <w:rFonts w:ascii="Times New Roman" w:hAnsi="Times New Roman" w:cs="Times New Roman"/>
          <w:sz w:val="28"/>
          <w:szCs w:val="28"/>
        </w:rPr>
        <w:t xml:space="preserve"> рублей.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sz w:val="28"/>
          <w:szCs w:val="28"/>
        </w:rPr>
        <w:t>стадии реализации находится проект по строительству древесно-подготовительного цеха,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sz w:val="28"/>
          <w:szCs w:val="28"/>
        </w:rPr>
        <w:t>проект по замене фильтров на 1 и 2 потоках и на других промывных устройствах, выполняется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sz w:val="28"/>
          <w:szCs w:val="28"/>
        </w:rPr>
        <w:t>реконструкция участков наружного противопожарного водоснабжения на территории складов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sz w:val="28"/>
          <w:szCs w:val="28"/>
        </w:rPr>
        <w:t>лесоматериалов.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2FE" w:rsidRPr="003712FE" w:rsidRDefault="003712FE" w:rsidP="00371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2FE">
        <w:rPr>
          <w:rFonts w:ascii="Times New Roman" w:hAnsi="Times New Roman" w:cs="Times New Roman"/>
          <w:sz w:val="28"/>
          <w:szCs w:val="28"/>
        </w:rPr>
        <w:t xml:space="preserve">Доля прибыльных организаций за период январь </w:t>
      </w:r>
      <w:r w:rsidR="00E30D9E">
        <w:rPr>
          <w:rFonts w:ascii="Times New Roman" w:hAnsi="Times New Roman" w:cs="Times New Roman"/>
          <w:sz w:val="28"/>
          <w:szCs w:val="28"/>
        </w:rPr>
        <w:t>–</w:t>
      </w:r>
      <w:r w:rsidRPr="003712FE">
        <w:rPr>
          <w:rFonts w:ascii="Times New Roman" w:hAnsi="Times New Roman" w:cs="Times New Roman"/>
          <w:sz w:val="28"/>
          <w:szCs w:val="28"/>
        </w:rPr>
        <w:t xml:space="preserve"> март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sz w:val="28"/>
          <w:szCs w:val="28"/>
        </w:rPr>
        <w:t>г. составила 81,3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sz w:val="28"/>
          <w:szCs w:val="28"/>
        </w:rPr>
        <w:t>%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sz w:val="28"/>
          <w:szCs w:val="28"/>
        </w:rPr>
        <w:t xml:space="preserve">общего числа организаций (сумма прибыли </w:t>
      </w:r>
      <w:r w:rsidR="00E30D9E">
        <w:rPr>
          <w:rFonts w:ascii="Times New Roman" w:hAnsi="Times New Roman" w:cs="Times New Roman"/>
          <w:sz w:val="28"/>
          <w:szCs w:val="28"/>
        </w:rPr>
        <w:t>–</w:t>
      </w:r>
      <w:r w:rsidRPr="003712FE">
        <w:rPr>
          <w:rFonts w:ascii="Times New Roman" w:hAnsi="Times New Roman" w:cs="Times New Roman"/>
          <w:sz w:val="28"/>
          <w:szCs w:val="28"/>
        </w:rPr>
        <w:t xml:space="preserve"> 2 4742,9 </w:t>
      </w:r>
      <w:proofErr w:type="gramStart"/>
      <w:r w:rsidRPr="003712F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sz w:val="28"/>
          <w:szCs w:val="28"/>
        </w:rPr>
        <w:t>руб.), доля убыточных - 18,7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sz w:val="28"/>
          <w:szCs w:val="28"/>
        </w:rPr>
        <w:t xml:space="preserve">(сумма убытка </w:t>
      </w:r>
      <w:r w:rsidR="00E30D9E">
        <w:rPr>
          <w:rFonts w:ascii="Times New Roman" w:hAnsi="Times New Roman" w:cs="Times New Roman"/>
          <w:sz w:val="28"/>
          <w:szCs w:val="28"/>
        </w:rPr>
        <w:t>–</w:t>
      </w:r>
      <w:r w:rsidRPr="003712FE">
        <w:rPr>
          <w:rFonts w:ascii="Times New Roman" w:hAnsi="Times New Roman" w:cs="Times New Roman"/>
          <w:sz w:val="28"/>
          <w:szCs w:val="28"/>
        </w:rPr>
        <w:t xml:space="preserve"> 132,8 </w:t>
      </w:r>
      <w:proofErr w:type="spellStart"/>
      <w:r w:rsidRPr="003712F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3712FE">
        <w:rPr>
          <w:rFonts w:ascii="Times New Roman" w:hAnsi="Times New Roman" w:cs="Times New Roman"/>
          <w:sz w:val="28"/>
          <w:szCs w:val="28"/>
        </w:rPr>
        <w:t>.).</w:t>
      </w:r>
    </w:p>
    <w:p w:rsidR="002343A7" w:rsidRDefault="003712FE" w:rsidP="002343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3A7">
        <w:rPr>
          <w:rFonts w:ascii="Times New Roman" w:hAnsi="Times New Roman" w:cs="Times New Roman"/>
          <w:b/>
          <w:bCs/>
          <w:sz w:val="28"/>
          <w:szCs w:val="28"/>
        </w:rPr>
        <w:t xml:space="preserve">Среднесписочная численность </w:t>
      </w:r>
      <w:proofErr w:type="gramStart"/>
      <w:r w:rsidRPr="002343A7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3712FE">
        <w:rPr>
          <w:rFonts w:ascii="Times New Roman" w:hAnsi="Times New Roman" w:cs="Times New Roman"/>
          <w:bCs/>
          <w:sz w:val="28"/>
          <w:szCs w:val="28"/>
        </w:rPr>
        <w:t>, работающих на предприятиях города за 1</w:t>
      </w:r>
      <w:r w:rsidR="002343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bCs/>
          <w:sz w:val="28"/>
          <w:szCs w:val="28"/>
        </w:rPr>
        <w:t>кварт</w:t>
      </w:r>
      <w:r w:rsidR="002343A7">
        <w:rPr>
          <w:rFonts w:ascii="Times New Roman" w:hAnsi="Times New Roman" w:cs="Times New Roman"/>
          <w:bCs/>
          <w:sz w:val="28"/>
          <w:szCs w:val="28"/>
        </w:rPr>
        <w:t>ал 2017 года составила</w:t>
      </w:r>
      <w:proofErr w:type="gramEnd"/>
      <w:r w:rsidR="002343A7">
        <w:rPr>
          <w:rFonts w:ascii="Times New Roman" w:hAnsi="Times New Roman" w:cs="Times New Roman"/>
          <w:bCs/>
          <w:sz w:val="28"/>
          <w:szCs w:val="28"/>
        </w:rPr>
        <w:t xml:space="preserve"> 25 тыс</w:t>
      </w:r>
      <w:r w:rsidR="00E30D9E">
        <w:rPr>
          <w:rFonts w:ascii="Times New Roman" w:hAnsi="Times New Roman" w:cs="Times New Roman"/>
          <w:bCs/>
          <w:sz w:val="28"/>
          <w:szCs w:val="28"/>
        </w:rPr>
        <w:t>.</w:t>
      </w:r>
      <w:r w:rsidR="002343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bCs/>
          <w:sz w:val="28"/>
          <w:szCs w:val="28"/>
        </w:rPr>
        <w:t>человек.</w:t>
      </w:r>
    </w:p>
    <w:p w:rsidR="002343A7" w:rsidRDefault="002343A7" w:rsidP="002343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43A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3712FE" w:rsidRPr="002343A7">
        <w:rPr>
          <w:rFonts w:ascii="Times New Roman" w:hAnsi="Times New Roman" w:cs="Times New Roman"/>
          <w:b/>
          <w:bCs/>
          <w:sz w:val="28"/>
          <w:szCs w:val="28"/>
        </w:rPr>
        <w:t>Среднемесячная начисленная заработная плата</w:t>
      </w:r>
      <w:r w:rsidR="003712FE" w:rsidRPr="003712FE">
        <w:rPr>
          <w:rFonts w:ascii="Times New Roman" w:hAnsi="Times New Roman" w:cs="Times New Roman"/>
          <w:bCs/>
          <w:sz w:val="28"/>
          <w:szCs w:val="28"/>
        </w:rPr>
        <w:t xml:space="preserve"> (без выплат социального характера)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12FE" w:rsidRPr="003712FE">
        <w:rPr>
          <w:rFonts w:ascii="Times New Roman" w:hAnsi="Times New Roman" w:cs="Times New Roman"/>
          <w:bCs/>
          <w:sz w:val="28"/>
          <w:szCs w:val="28"/>
        </w:rPr>
        <w:t xml:space="preserve">одного работника за 1 квартал 2017 года составила 34 367 рублей, и </w:t>
      </w:r>
      <w:r w:rsidR="003712FE" w:rsidRPr="002343A7">
        <w:rPr>
          <w:rFonts w:ascii="Times New Roman" w:hAnsi="Times New Roman" w:cs="Times New Roman"/>
          <w:b/>
          <w:bCs/>
          <w:sz w:val="28"/>
          <w:szCs w:val="28"/>
        </w:rPr>
        <w:t>по сравнению с</w:t>
      </w:r>
      <w:r w:rsidRPr="00234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12FE" w:rsidRPr="002343A7">
        <w:rPr>
          <w:rFonts w:ascii="Times New Roman" w:hAnsi="Times New Roman" w:cs="Times New Roman"/>
          <w:b/>
          <w:bCs/>
          <w:sz w:val="28"/>
          <w:szCs w:val="28"/>
        </w:rPr>
        <w:t xml:space="preserve">аналогичным периодом прошлого года увеличилась на 6,4 %. </w:t>
      </w:r>
    </w:p>
    <w:p w:rsidR="002343A7" w:rsidRPr="00E30D9E" w:rsidRDefault="003712FE" w:rsidP="002343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E30D9E">
        <w:rPr>
          <w:rFonts w:ascii="Times New Roman" w:hAnsi="Times New Roman" w:cs="Times New Roman"/>
          <w:bCs/>
          <w:i/>
          <w:sz w:val="28"/>
          <w:szCs w:val="28"/>
          <w:u w:val="single"/>
        </w:rPr>
        <w:t>Доля населения с доходами ниже величины прожиточного минимума составляет</w:t>
      </w:r>
      <w:r w:rsidR="002343A7" w:rsidRPr="00E30D9E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Pr="00E30D9E">
        <w:rPr>
          <w:rFonts w:ascii="Times New Roman" w:hAnsi="Times New Roman" w:cs="Times New Roman"/>
          <w:bCs/>
          <w:i/>
          <w:sz w:val="28"/>
          <w:szCs w:val="28"/>
          <w:u w:val="single"/>
        </w:rPr>
        <w:t>14,22</w:t>
      </w:r>
      <w:r w:rsidR="002343A7" w:rsidRPr="00E30D9E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Pr="00E30D9E">
        <w:rPr>
          <w:rFonts w:ascii="Times New Roman" w:hAnsi="Times New Roman" w:cs="Times New Roman"/>
          <w:bCs/>
          <w:i/>
          <w:sz w:val="28"/>
          <w:szCs w:val="28"/>
          <w:u w:val="single"/>
        </w:rPr>
        <w:t>%, что выше уровня соответствующего периода прошлого года на 10,0</w:t>
      </w:r>
      <w:r w:rsidR="002343A7" w:rsidRPr="00E30D9E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Pr="00E30D9E">
        <w:rPr>
          <w:rFonts w:ascii="Times New Roman" w:hAnsi="Times New Roman" w:cs="Times New Roman"/>
          <w:bCs/>
          <w:i/>
          <w:sz w:val="28"/>
          <w:szCs w:val="28"/>
          <w:u w:val="single"/>
        </w:rPr>
        <w:t>%.</w:t>
      </w:r>
    </w:p>
    <w:p w:rsidR="00F276C7" w:rsidRPr="00F276C7" w:rsidRDefault="00F276C7" w:rsidP="00F27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76C7">
        <w:rPr>
          <w:rFonts w:ascii="Times New Roman" w:hAnsi="Times New Roman" w:cs="Times New Roman"/>
          <w:b/>
          <w:bCs/>
          <w:sz w:val="28"/>
          <w:szCs w:val="28"/>
        </w:rPr>
        <w:t>По состоянию на 01.05.2017 года в бюджет города поступило 547 668 тыс. рублей доходов, в том числе налоговые и неналоговые доходы составили 228 307 тыс. рублей.</w:t>
      </w:r>
    </w:p>
    <w:p w:rsidR="00F276C7" w:rsidRPr="00F276C7" w:rsidRDefault="00F276C7" w:rsidP="00F27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6C7">
        <w:rPr>
          <w:rFonts w:ascii="Times New Roman" w:hAnsi="Times New Roman" w:cs="Times New Roman"/>
          <w:bCs/>
          <w:sz w:val="28"/>
          <w:szCs w:val="28"/>
        </w:rPr>
        <w:t xml:space="preserve"> Основной удельный вес в поступлении налоговых доходов составил налог на доходы физических лиц – 63,2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76C7">
        <w:rPr>
          <w:rFonts w:ascii="Times New Roman" w:hAnsi="Times New Roman" w:cs="Times New Roman"/>
          <w:bCs/>
          <w:sz w:val="28"/>
          <w:szCs w:val="28"/>
        </w:rPr>
        <w:t xml:space="preserve">% или 117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76C7">
        <w:rPr>
          <w:rFonts w:ascii="Times New Roman" w:hAnsi="Times New Roman" w:cs="Times New Roman"/>
          <w:bCs/>
          <w:sz w:val="28"/>
          <w:szCs w:val="28"/>
        </w:rPr>
        <w:t>063 тыс. руб., неналоговых доходов – доходы от использования имущества, находящегося в муниципальной собственности – 63,7</w:t>
      </w:r>
      <w:r>
        <w:rPr>
          <w:rFonts w:ascii="Times New Roman" w:hAnsi="Times New Roman" w:cs="Times New Roman"/>
          <w:bCs/>
          <w:sz w:val="28"/>
          <w:szCs w:val="28"/>
        </w:rPr>
        <w:t xml:space="preserve"> % или </w:t>
      </w:r>
      <w:r w:rsidRPr="00F276C7">
        <w:rPr>
          <w:rFonts w:ascii="Times New Roman" w:hAnsi="Times New Roman" w:cs="Times New Roman"/>
          <w:bCs/>
          <w:sz w:val="28"/>
          <w:szCs w:val="28"/>
        </w:rPr>
        <w:t xml:space="preserve"> 27 404 тыс. рублей.</w:t>
      </w:r>
    </w:p>
    <w:p w:rsidR="00F276C7" w:rsidRPr="00F276C7" w:rsidRDefault="00F276C7" w:rsidP="00F27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76C7">
        <w:rPr>
          <w:rFonts w:ascii="Times New Roman" w:hAnsi="Times New Roman" w:cs="Times New Roman"/>
          <w:b/>
          <w:bCs/>
          <w:sz w:val="28"/>
          <w:szCs w:val="28"/>
        </w:rPr>
        <w:t xml:space="preserve"> Удельный вес налоговых и неналоговых доходов в общей сумме доходов составил 41,7 %. </w:t>
      </w:r>
    </w:p>
    <w:p w:rsidR="00F276C7" w:rsidRPr="00F276C7" w:rsidRDefault="00F276C7" w:rsidP="00F27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76C7">
        <w:rPr>
          <w:rFonts w:ascii="Times New Roman" w:hAnsi="Times New Roman" w:cs="Times New Roman"/>
          <w:b/>
          <w:bCs/>
          <w:sz w:val="28"/>
          <w:szCs w:val="28"/>
        </w:rPr>
        <w:t>Основная доля в составе межбюджетных трансфертов приходится на субвенции – 318 011 тыс. рублей.</w:t>
      </w:r>
    </w:p>
    <w:p w:rsidR="00F276C7" w:rsidRPr="00F276C7" w:rsidRDefault="00F276C7" w:rsidP="00F27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6C7">
        <w:rPr>
          <w:rFonts w:ascii="Times New Roman" w:hAnsi="Times New Roman" w:cs="Times New Roman"/>
          <w:b/>
          <w:bCs/>
          <w:sz w:val="28"/>
          <w:szCs w:val="28"/>
        </w:rPr>
        <w:t>Расходы бюджета города</w:t>
      </w:r>
      <w:r w:rsidRPr="00F276C7">
        <w:rPr>
          <w:rFonts w:ascii="Times New Roman" w:hAnsi="Times New Roman" w:cs="Times New Roman"/>
          <w:bCs/>
          <w:sz w:val="28"/>
          <w:szCs w:val="28"/>
        </w:rPr>
        <w:t xml:space="preserve"> на 01.05.2017 года составили 594 194 тыс. рублей, из них 417 447 тыс. рублей, или 70,3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76C7">
        <w:rPr>
          <w:rFonts w:ascii="Times New Roman" w:hAnsi="Times New Roman" w:cs="Times New Roman"/>
          <w:bCs/>
          <w:sz w:val="28"/>
          <w:szCs w:val="28"/>
        </w:rPr>
        <w:t xml:space="preserve">% направлено муниципальным бюджетным и автономным учреждениям в виде субсидии на финансовое обеспечение выполнения муниципального задания (414 612 тыс. рублей) и субсидии на иные цели (2 835 тыс. рублей). </w:t>
      </w:r>
    </w:p>
    <w:p w:rsidR="002343A7" w:rsidRDefault="003712FE" w:rsidP="002343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2FE">
        <w:rPr>
          <w:rFonts w:ascii="Times New Roman" w:hAnsi="Times New Roman" w:cs="Times New Roman"/>
          <w:bCs/>
          <w:sz w:val="28"/>
          <w:szCs w:val="28"/>
        </w:rPr>
        <w:t>В 1 квартале текущего года шесть крупных налогоплательщиков обеспечили 8,8</w:t>
      </w:r>
      <w:r w:rsidR="002343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bCs/>
          <w:sz w:val="28"/>
          <w:szCs w:val="28"/>
        </w:rPr>
        <w:t>%</w:t>
      </w:r>
      <w:r w:rsidR="002343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bCs/>
          <w:sz w:val="28"/>
          <w:szCs w:val="28"/>
        </w:rPr>
        <w:t xml:space="preserve">поступлений налоговых и неналоговых доходов в бюджет города, в том числе: </w:t>
      </w:r>
    </w:p>
    <w:p w:rsidR="002343A7" w:rsidRDefault="003712FE" w:rsidP="002343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2FE">
        <w:rPr>
          <w:rFonts w:ascii="Times New Roman" w:hAnsi="Times New Roman" w:cs="Times New Roman"/>
          <w:bCs/>
          <w:sz w:val="28"/>
          <w:szCs w:val="28"/>
        </w:rPr>
        <w:t>НДФЛ -38,0</w:t>
      </w:r>
      <w:r w:rsidR="002343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bCs/>
          <w:sz w:val="28"/>
          <w:szCs w:val="28"/>
        </w:rPr>
        <w:t>%,</w:t>
      </w:r>
    </w:p>
    <w:p w:rsidR="002343A7" w:rsidRDefault="003712FE" w:rsidP="002343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2FE">
        <w:rPr>
          <w:rFonts w:ascii="Times New Roman" w:hAnsi="Times New Roman" w:cs="Times New Roman"/>
          <w:bCs/>
          <w:sz w:val="28"/>
          <w:szCs w:val="28"/>
        </w:rPr>
        <w:t>аренды земли - 6,2</w:t>
      </w:r>
      <w:r w:rsidR="002343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bCs/>
          <w:sz w:val="28"/>
          <w:szCs w:val="28"/>
        </w:rPr>
        <w:t xml:space="preserve">%, </w:t>
      </w:r>
    </w:p>
    <w:p w:rsidR="002343A7" w:rsidRDefault="003712FE" w:rsidP="002343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2FE">
        <w:rPr>
          <w:rFonts w:ascii="Times New Roman" w:hAnsi="Times New Roman" w:cs="Times New Roman"/>
          <w:bCs/>
          <w:sz w:val="28"/>
          <w:szCs w:val="28"/>
        </w:rPr>
        <w:t>платы за негативное воздействие на окружающую среду - 75,4</w:t>
      </w:r>
      <w:r w:rsidR="002343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bCs/>
          <w:sz w:val="28"/>
          <w:szCs w:val="28"/>
        </w:rPr>
        <w:t>%.</w:t>
      </w:r>
    </w:p>
    <w:p w:rsidR="007C3E10" w:rsidRDefault="007C3E10" w:rsidP="007C3E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proofErr w:type="spellStart"/>
      <w:r w:rsidRPr="007C3E1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Справочно</w:t>
      </w:r>
      <w:proofErr w:type="spellEnd"/>
      <w:r w:rsidRPr="007C3E1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:rsidR="007C3E10" w:rsidRPr="007C3E10" w:rsidRDefault="007C3E10" w:rsidP="007C3E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E10">
        <w:rPr>
          <w:rFonts w:ascii="Times New Roman" w:hAnsi="Times New Roman" w:cs="Times New Roman"/>
          <w:b/>
          <w:bCs/>
          <w:sz w:val="28"/>
          <w:szCs w:val="28"/>
        </w:rPr>
        <w:t>В 2016 году в бюджет города поступило</w:t>
      </w:r>
      <w:r w:rsidRPr="007C3E10">
        <w:rPr>
          <w:rFonts w:ascii="Times New Roman" w:hAnsi="Times New Roman" w:cs="Times New Roman"/>
          <w:bCs/>
          <w:sz w:val="28"/>
          <w:szCs w:val="28"/>
        </w:rPr>
        <w:t xml:space="preserve"> 1 952 589 тыс. рублей доходов, в том числе налоговые и неналоговые доходы составили 681 352 тыс. рублей. Основной удельный вес в поступлении налоговых доходов составил налог на доходы физических лиц – 70,2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3E10">
        <w:rPr>
          <w:rFonts w:ascii="Times New Roman" w:hAnsi="Times New Roman" w:cs="Times New Roman"/>
          <w:bCs/>
          <w:sz w:val="28"/>
          <w:szCs w:val="28"/>
        </w:rPr>
        <w:t>% или 353 529 тыс. руб., неналоговых доходов – доходы от использования имущества, находящегося в муниципальной собственности – 44,1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3E10">
        <w:rPr>
          <w:rFonts w:ascii="Times New Roman" w:hAnsi="Times New Roman" w:cs="Times New Roman"/>
          <w:bCs/>
          <w:sz w:val="28"/>
          <w:szCs w:val="28"/>
        </w:rPr>
        <w:t>% или 78 393 тыс. рублей.</w:t>
      </w:r>
    </w:p>
    <w:p w:rsidR="007C3E10" w:rsidRDefault="007C3E10" w:rsidP="007C3E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E10">
        <w:rPr>
          <w:rFonts w:ascii="Times New Roman" w:hAnsi="Times New Roman" w:cs="Times New Roman"/>
          <w:b/>
          <w:bCs/>
          <w:sz w:val="28"/>
          <w:szCs w:val="28"/>
        </w:rPr>
        <w:t>Удельный вес налоговых и неналоговых доходов в общей сумме доходов составил 34,9</w:t>
      </w:r>
      <w:r w:rsidR="00AD4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3E10">
        <w:rPr>
          <w:rFonts w:ascii="Times New Roman" w:hAnsi="Times New Roman" w:cs="Times New Roman"/>
          <w:b/>
          <w:bCs/>
          <w:sz w:val="28"/>
          <w:szCs w:val="28"/>
        </w:rPr>
        <w:t>%.</w:t>
      </w:r>
      <w:r w:rsidRPr="007C3E1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3E10" w:rsidRDefault="007C3E10" w:rsidP="007C3E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E10">
        <w:rPr>
          <w:rFonts w:ascii="Times New Roman" w:hAnsi="Times New Roman" w:cs="Times New Roman"/>
          <w:b/>
          <w:bCs/>
          <w:sz w:val="28"/>
          <w:szCs w:val="28"/>
        </w:rPr>
        <w:t>В составе межбюджетных трансфертов, поступивших на отчетную дату 87,7% или 1 115 434 тыс. рублей приходится на субвенции.</w:t>
      </w:r>
      <w:r w:rsidRPr="007C3E1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3E10" w:rsidRDefault="007C3E10" w:rsidP="007C3E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E10">
        <w:rPr>
          <w:rFonts w:ascii="Times New Roman" w:hAnsi="Times New Roman" w:cs="Times New Roman"/>
          <w:bCs/>
          <w:sz w:val="28"/>
          <w:szCs w:val="28"/>
        </w:rPr>
        <w:t>Расходы бюджета города на 01.01.2017 года составили 2 005 313 тыс. рублей, из них 1 376 688 тыс. рублей, или 68,7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3E10">
        <w:rPr>
          <w:rFonts w:ascii="Times New Roman" w:hAnsi="Times New Roman" w:cs="Times New Roman"/>
          <w:bCs/>
          <w:sz w:val="28"/>
          <w:szCs w:val="28"/>
        </w:rPr>
        <w:t>% направлено муниципальным бюджетным и автономным учреждениям в виде субсидии на финансовое обеспечение выполнения муниципального задания (1 334 305 тыс. рублей) и субсидии на иные цели (42 383 тыс. рублей).</w:t>
      </w:r>
    </w:p>
    <w:p w:rsidR="002343A7" w:rsidRDefault="003712FE" w:rsidP="002343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3A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К основным проблемам, сдерживающим рост социально-экономического развития</w:t>
      </w:r>
      <w:r w:rsidR="002343A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343A7">
        <w:rPr>
          <w:rFonts w:ascii="Times New Roman" w:hAnsi="Times New Roman" w:cs="Times New Roman"/>
          <w:b/>
          <w:bCs/>
          <w:sz w:val="28"/>
          <w:szCs w:val="28"/>
          <w:u w:val="single"/>
        </w:rPr>
        <w:t>города, следует отнести</w:t>
      </w:r>
      <w:r w:rsidRPr="003712FE">
        <w:rPr>
          <w:rFonts w:ascii="Times New Roman" w:hAnsi="Times New Roman" w:cs="Times New Roman"/>
          <w:bCs/>
          <w:sz w:val="28"/>
          <w:szCs w:val="28"/>
        </w:rPr>
        <w:t>:</w:t>
      </w:r>
    </w:p>
    <w:p w:rsidR="002343A7" w:rsidRDefault="002343A7" w:rsidP="002343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712FE" w:rsidRPr="003712F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712FE" w:rsidRPr="00E30D9E">
        <w:rPr>
          <w:rFonts w:ascii="Times New Roman" w:hAnsi="Times New Roman" w:cs="Times New Roman"/>
          <w:bCs/>
          <w:sz w:val="28"/>
          <w:szCs w:val="28"/>
          <w:u w:val="single"/>
        </w:rPr>
        <w:t>Миграционный отток экономически активного населения города</w:t>
      </w:r>
      <w:r w:rsidR="003712FE" w:rsidRPr="003712FE">
        <w:rPr>
          <w:rFonts w:ascii="Times New Roman" w:hAnsi="Times New Roman" w:cs="Times New Roman"/>
          <w:bCs/>
          <w:sz w:val="28"/>
          <w:szCs w:val="28"/>
        </w:rPr>
        <w:t>. В основном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12FE" w:rsidRPr="003712FE">
        <w:rPr>
          <w:rFonts w:ascii="Times New Roman" w:hAnsi="Times New Roman" w:cs="Times New Roman"/>
          <w:bCs/>
          <w:sz w:val="28"/>
          <w:szCs w:val="28"/>
        </w:rPr>
        <w:t>выезжает молодежь трудоспособного возраста. Причины выезда: выезд к месту учебы,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12FE" w:rsidRPr="003712FE">
        <w:rPr>
          <w:rFonts w:ascii="Times New Roman" w:hAnsi="Times New Roman" w:cs="Times New Roman"/>
          <w:bCs/>
          <w:sz w:val="28"/>
          <w:szCs w:val="28"/>
        </w:rPr>
        <w:t>трудоустройство по специальности, мотивация, оплата труда.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43A7" w:rsidRDefault="002343A7" w:rsidP="002343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712FE" w:rsidRPr="003712F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712FE" w:rsidRPr="00E30D9E">
        <w:rPr>
          <w:rFonts w:ascii="Times New Roman" w:hAnsi="Times New Roman" w:cs="Times New Roman"/>
          <w:bCs/>
          <w:sz w:val="28"/>
          <w:szCs w:val="28"/>
          <w:u w:val="single"/>
        </w:rPr>
        <w:t>Износ инженерных сетей города</w:t>
      </w:r>
      <w:r w:rsidR="003712FE" w:rsidRPr="003712FE">
        <w:rPr>
          <w:rFonts w:ascii="Times New Roman" w:hAnsi="Times New Roman" w:cs="Times New Roman"/>
          <w:bCs/>
          <w:sz w:val="28"/>
          <w:szCs w:val="28"/>
        </w:rPr>
        <w:t>. Существующее состояние инженерных сетей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12FE" w:rsidRPr="003712FE">
        <w:rPr>
          <w:rFonts w:ascii="Times New Roman" w:hAnsi="Times New Roman" w:cs="Times New Roman"/>
          <w:bCs/>
          <w:sz w:val="28"/>
          <w:szCs w:val="28"/>
        </w:rPr>
        <w:t>характеризуется следующими данными: средний износ тепловых сетей составляет 58,11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12FE" w:rsidRPr="003712FE">
        <w:rPr>
          <w:rFonts w:ascii="Times New Roman" w:hAnsi="Times New Roman" w:cs="Times New Roman"/>
          <w:bCs/>
          <w:sz w:val="28"/>
          <w:szCs w:val="28"/>
        </w:rPr>
        <w:t>%,</w:t>
      </w:r>
      <w:r w:rsidR="00E30D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12FE" w:rsidRPr="003712FE">
        <w:rPr>
          <w:rFonts w:ascii="Times New Roman" w:hAnsi="Times New Roman" w:cs="Times New Roman"/>
          <w:bCs/>
          <w:sz w:val="28"/>
          <w:szCs w:val="28"/>
        </w:rPr>
        <w:t>износ водопроводных сетей составляет 59,3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12FE" w:rsidRPr="003712FE">
        <w:rPr>
          <w:rFonts w:ascii="Times New Roman" w:hAnsi="Times New Roman" w:cs="Times New Roman"/>
          <w:bCs/>
          <w:sz w:val="28"/>
          <w:szCs w:val="28"/>
        </w:rPr>
        <w:t>%, износ сетей канализации составляет 60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12FE" w:rsidRPr="003712FE">
        <w:rPr>
          <w:rFonts w:ascii="Times New Roman" w:hAnsi="Times New Roman" w:cs="Times New Roman"/>
          <w:bCs/>
          <w:sz w:val="28"/>
          <w:szCs w:val="28"/>
        </w:rPr>
        <w:t>%.</w:t>
      </w:r>
    </w:p>
    <w:p w:rsidR="002343A7" w:rsidRDefault="002343A7" w:rsidP="002343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712FE" w:rsidRPr="003712F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712FE" w:rsidRPr="00E30D9E">
        <w:rPr>
          <w:rFonts w:ascii="Times New Roman" w:hAnsi="Times New Roman" w:cs="Times New Roman"/>
          <w:bCs/>
          <w:sz w:val="28"/>
          <w:szCs w:val="28"/>
          <w:u w:val="single"/>
        </w:rPr>
        <w:t>Отсутствие развитых транспортных связей с соседними регионами</w:t>
      </w:r>
      <w:r w:rsidR="003712FE" w:rsidRPr="003712FE">
        <w:rPr>
          <w:rFonts w:ascii="Times New Roman" w:hAnsi="Times New Roman" w:cs="Times New Roman"/>
          <w:bCs/>
          <w:sz w:val="28"/>
          <w:szCs w:val="28"/>
        </w:rPr>
        <w:t xml:space="preserve"> (Красноярский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12FE" w:rsidRPr="003712FE">
        <w:rPr>
          <w:rFonts w:ascii="Times New Roman" w:hAnsi="Times New Roman" w:cs="Times New Roman"/>
          <w:bCs/>
          <w:sz w:val="28"/>
          <w:szCs w:val="28"/>
        </w:rPr>
        <w:t>край, Якутия), износ городской дорожной инфраструктуры.</w:t>
      </w:r>
    </w:p>
    <w:p w:rsidR="002343A7" w:rsidRDefault="002343A7" w:rsidP="002343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712FE" w:rsidRPr="003712F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712FE" w:rsidRPr="00E30D9E">
        <w:rPr>
          <w:rFonts w:ascii="Times New Roman" w:hAnsi="Times New Roman" w:cs="Times New Roman"/>
          <w:bCs/>
          <w:sz w:val="28"/>
          <w:szCs w:val="28"/>
          <w:u w:val="single"/>
        </w:rPr>
        <w:t>Отсутствие инженерной и транспортной инфраструктуры</w:t>
      </w:r>
      <w:r w:rsidR="003712FE" w:rsidRPr="003712FE">
        <w:rPr>
          <w:rFonts w:ascii="Times New Roman" w:hAnsi="Times New Roman" w:cs="Times New Roman"/>
          <w:bCs/>
          <w:sz w:val="28"/>
          <w:szCs w:val="28"/>
        </w:rPr>
        <w:t>, что является препятствием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12FE" w:rsidRPr="003712FE">
        <w:rPr>
          <w:rFonts w:ascii="Times New Roman" w:hAnsi="Times New Roman" w:cs="Times New Roman"/>
          <w:bCs/>
          <w:sz w:val="28"/>
          <w:szCs w:val="28"/>
        </w:rPr>
        <w:t>вовлечения в хозяйственный оборот месторождений полезных ископаемых, расположенных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12FE" w:rsidRPr="003712FE">
        <w:rPr>
          <w:rFonts w:ascii="Times New Roman" w:hAnsi="Times New Roman" w:cs="Times New Roman"/>
          <w:bCs/>
          <w:sz w:val="28"/>
          <w:szCs w:val="28"/>
        </w:rPr>
        <w:t>территории Усть-Илимского района.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12FE" w:rsidRPr="002343A7" w:rsidRDefault="003712FE" w:rsidP="002343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43A7">
        <w:rPr>
          <w:rFonts w:ascii="Times New Roman" w:hAnsi="Times New Roman" w:cs="Times New Roman"/>
          <w:b/>
          <w:bCs/>
          <w:sz w:val="28"/>
          <w:szCs w:val="28"/>
        </w:rPr>
        <w:t>Принятые меры органами местного самоуправления</w:t>
      </w:r>
    </w:p>
    <w:p w:rsidR="002343A7" w:rsidRDefault="003712FE" w:rsidP="002343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2FE">
        <w:rPr>
          <w:rFonts w:ascii="Times New Roman" w:hAnsi="Times New Roman" w:cs="Times New Roman"/>
          <w:bCs/>
          <w:sz w:val="28"/>
          <w:szCs w:val="28"/>
        </w:rPr>
        <w:t>В рамках внедрения проектного управления моногородами, в IV квартале 2016 года</w:t>
      </w:r>
      <w:r w:rsidR="002343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bCs/>
          <w:sz w:val="28"/>
          <w:szCs w:val="28"/>
        </w:rPr>
        <w:t>разработана Программа развития моногорода Усть-Илимск на период 2017-2025 гг., которая</w:t>
      </w:r>
      <w:r w:rsidR="002343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bCs/>
          <w:sz w:val="28"/>
          <w:szCs w:val="28"/>
        </w:rPr>
        <w:t>включает в себя мероприятия и развитее объектов социальной сферы, реализацию</w:t>
      </w:r>
      <w:r w:rsidR="002343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bCs/>
          <w:sz w:val="28"/>
          <w:szCs w:val="28"/>
        </w:rPr>
        <w:t>инвестиционных проектов моногорода. Основной целью программы является обеспечение</w:t>
      </w:r>
      <w:r w:rsidR="002343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bCs/>
          <w:sz w:val="28"/>
          <w:szCs w:val="28"/>
        </w:rPr>
        <w:t>комплексного развитие моногорода Усть-Илимска путем:</w:t>
      </w:r>
    </w:p>
    <w:p w:rsidR="002343A7" w:rsidRDefault="003712FE" w:rsidP="002343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2FE">
        <w:rPr>
          <w:rFonts w:ascii="Times New Roman" w:hAnsi="Times New Roman" w:cs="Times New Roman"/>
          <w:bCs/>
          <w:sz w:val="28"/>
          <w:szCs w:val="28"/>
        </w:rPr>
        <w:t>- создания к концу 2018 года 559 новых рабочих мест, не связанных с деятельностью</w:t>
      </w:r>
      <w:r w:rsidR="002343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bCs/>
          <w:sz w:val="28"/>
          <w:szCs w:val="28"/>
        </w:rPr>
        <w:t>градообразующего предприятия;</w:t>
      </w:r>
    </w:p>
    <w:p w:rsidR="002343A7" w:rsidRDefault="003712FE" w:rsidP="002343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2FE">
        <w:rPr>
          <w:rFonts w:ascii="Times New Roman" w:hAnsi="Times New Roman" w:cs="Times New Roman"/>
          <w:bCs/>
          <w:sz w:val="28"/>
          <w:szCs w:val="28"/>
        </w:rPr>
        <w:t xml:space="preserve">- привлечения к концу 2018 года 2575,58 </w:t>
      </w:r>
      <w:proofErr w:type="gramStart"/>
      <w:r w:rsidRPr="003712FE">
        <w:rPr>
          <w:rFonts w:ascii="Times New Roman" w:hAnsi="Times New Roman" w:cs="Times New Roman"/>
          <w:bCs/>
          <w:sz w:val="28"/>
          <w:szCs w:val="28"/>
        </w:rPr>
        <w:t>млн</w:t>
      </w:r>
      <w:proofErr w:type="gramEnd"/>
      <w:r w:rsidRPr="003712FE">
        <w:rPr>
          <w:rFonts w:ascii="Times New Roman" w:hAnsi="Times New Roman" w:cs="Times New Roman"/>
          <w:bCs/>
          <w:sz w:val="28"/>
          <w:szCs w:val="28"/>
        </w:rPr>
        <w:t xml:space="preserve"> рублей инвестиций в основной капитал как</w:t>
      </w:r>
      <w:r w:rsidR="002343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bCs/>
          <w:sz w:val="28"/>
          <w:szCs w:val="28"/>
        </w:rPr>
        <w:t>следствие повышения инвестиционной привлекательности моногорода;</w:t>
      </w:r>
    </w:p>
    <w:p w:rsidR="002343A7" w:rsidRDefault="003712FE" w:rsidP="002343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2FE">
        <w:rPr>
          <w:rFonts w:ascii="Times New Roman" w:hAnsi="Times New Roman" w:cs="Times New Roman"/>
          <w:bCs/>
          <w:sz w:val="28"/>
          <w:szCs w:val="28"/>
        </w:rPr>
        <w:t>- улучшения качества городской среды в моногороде, в том числе путем реализации до</w:t>
      </w:r>
      <w:r w:rsidR="002343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bCs/>
          <w:sz w:val="28"/>
          <w:szCs w:val="28"/>
        </w:rPr>
        <w:t>марта 2018 года мероприятий «Пять шагов благоустройства повседневности».</w:t>
      </w:r>
    </w:p>
    <w:p w:rsidR="00F276C7" w:rsidRDefault="003712FE" w:rsidP="00F27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2FE">
        <w:rPr>
          <w:rFonts w:ascii="Times New Roman" w:hAnsi="Times New Roman" w:cs="Times New Roman"/>
          <w:bCs/>
          <w:sz w:val="28"/>
          <w:szCs w:val="28"/>
        </w:rPr>
        <w:t>В результате реализации Программы планируется снизить зависимость моногорода</w:t>
      </w:r>
      <w:r w:rsidR="002343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bCs/>
          <w:sz w:val="28"/>
          <w:szCs w:val="28"/>
        </w:rPr>
        <w:t>Усть-Илимска от деятельности градообразующего предприятия за счет снижения численности</w:t>
      </w:r>
      <w:r w:rsidR="002343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bCs/>
          <w:sz w:val="28"/>
          <w:szCs w:val="28"/>
        </w:rPr>
        <w:t>работников филиала АО «Группа «Илим» в</w:t>
      </w:r>
      <w:r w:rsidR="002343A7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3712FE">
        <w:rPr>
          <w:rFonts w:ascii="Times New Roman" w:hAnsi="Times New Roman" w:cs="Times New Roman"/>
          <w:bCs/>
          <w:sz w:val="28"/>
          <w:szCs w:val="28"/>
        </w:rPr>
        <w:t xml:space="preserve">г. Усть-Илимске до 7,8 </w:t>
      </w:r>
      <w:r w:rsidRPr="003712F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% </w:t>
      </w:r>
      <w:r w:rsidRPr="003712FE">
        <w:rPr>
          <w:rFonts w:ascii="Times New Roman" w:hAnsi="Times New Roman" w:cs="Times New Roman"/>
          <w:bCs/>
          <w:sz w:val="28"/>
          <w:szCs w:val="28"/>
        </w:rPr>
        <w:t>от среднесписочной</w:t>
      </w:r>
      <w:r w:rsidR="002343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12FE">
        <w:rPr>
          <w:rFonts w:ascii="Times New Roman" w:hAnsi="Times New Roman" w:cs="Times New Roman"/>
          <w:bCs/>
          <w:sz w:val="28"/>
          <w:szCs w:val="28"/>
        </w:rPr>
        <w:t>численности работников всех организаций,</w:t>
      </w:r>
      <w:r w:rsidR="002343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43A7">
        <w:rPr>
          <w:rFonts w:ascii="Times New Roman" w:hAnsi="Times New Roman" w:cs="Times New Roman"/>
          <w:bCs/>
          <w:sz w:val="28"/>
          <w:szCs w:val="28"/>
        </w:rPr>
        <w:t>осуществляющих деятельность на территории</w:t>
      </w:r>
      <w:r w:rsidR="002343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43A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 Усть-Илимск</w:t>
      </w:r>
      <w:r w:rsidR="002343A7">
        <w:rPr>
          <w:rFonts w:ascii="Times New Roman" w:hAnsi="Times New Roman" w:cs="Times New Roman"/>
          <w:bCs/>
          <w:sz w:val="28"/>
          <w:szCs w:val="28"/>
        </w:rPr>
        <w:t>.</w:t>
      </w:r>
    </w:p>
    <w:p w:rsidR="00850FBF" w:rsidRDefault="00850FBF" w:rsidP="00F27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76C7" w:rsidRPr="00F276C7" w:rsidRDefault="00F276C7" w:rsidP="00F27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76C7">
        <w:rPr>
          <w:rFonts w:ascii="Times New Roman" w:hAnsi="Times New Roman" w:cs="Times New Roman"/>
          <w:b/>
          <w:sz w:val="28"/>
          <w:szCs w:val="28"/>
          <w:u w:val="single"/>
        </w:rPr>
        <w:t>По материалам СМИ:</w:t>
      </w:r>
    </w:p>
    <w:p w:rsidR="003C585D" w:rsidRPr="003C585D" w:rsidRDefault="003C585D" w:rsidP="003C585D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/27.06.2017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4E22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3C585D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gramEnd"/>
      <w:r w:rsidRPr="003C585D">
        <w:rPr>
          <w:rFonts w:ascii="Times New Roman" w:hAnsi="Times New Roman" w:cs="Times New Roman"/>
          <w:b/>
          <w:bCs/>
          <w:sz w:val="28"/>
          <w:szCs w:val="28"/>
        </w:rPr>
        <w:t>а Усть-Илимской ГЭС введен в эксплуатацию модернизированный гидроагрегат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3C585D">
        <w:t xml:space="preserve"> </w:t>
      </w:r>
      <w:r w:rsidRPr="003C585D">
        <w:rPr>
          <w:rFonts w:ascii="Times New Roman" w:hAnsi="Times New Roman" w:cs="Times New Roman"/>
          <w:b/>
          <w:bCs/>
          <w:sz w:val="28"/>
          <w:szCs w:val="28"/>
        </w:rPr>
        <w:t>http://communal-</w:t>
      </w:r>
      <w:r w:rsidR="00166EEB">
        <w:rPr>
          <w:rFonts w:ascii="Times New Roman" w:hAnsi="Times New Roman" w:cs="Times New Roman"/>
          <w:b/>
          <w:bCs/>
          <w:sz w:val="28"/>
          <w:szCs w:val="28"/>
        </w:rPr>
        <w:t>control.ru/news/</w:t>
      </w:r>
    </w:p>
    <w:p w:rsidR="003C585D" w:rsidRPr="003C585D" w:rsidRDefault="003C585D" w:rsidP="003C5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85D">
        <w:rPr>
          <w:rFonts w:ascii="Times New Roman" w:hAnsi="Times New Roman" w:cs="Times New Roman"/>
          <w:bCs/>
          <w:sz w:val="28"/>
          <w:szCs w:val="28"/>
        </w:rPr>
        <w:t xml:space="preserve">В рамках комплексной программы модернизации гидроэлектростанций </w:t>
      </w:r>
      <w:proofErr w:type="spellStart"/>
      <w:r w:rsidRPr="003C585D">
        <w:rPr>
          <w:rFonts w:ascii="Times New Roman" w:hAnsi="Times New Roman" w:cs="Times New Roman"/>
          <w:bCs/>
          <w:sz w:val="28"/>
          <w:szCs w:val="28"/>
        </w:rPr>
        <w:t>ЕвроСибЭнерго</w:t>
      </w:r>
      <w:proofErr w:type="spellEnd"/>
      <w:r w:rsidRPr="003C585D">
        <w:rPr>
          <w:rFonts w:ascii="Times New Roman" w:hAnsi="Times New Roman" w:cs="Times New Roman"/>
          <w:bCs/>
          <w:sz w:val="28"/>
          <w:szCs w:val="28"/>
        </w:rPr>
        <w:t xml:space="preserve"> «Новая энергия» на Усть-Илимской ГЭС введен в </w:t>
      </w:r>
      <w:r w:rsidRPr="003C585D">
        <w:rPr>
          <w:rFonts w:ascii="Times New Roman" w:hAnsi="Times New Roman" w:cs="Times New Roman"/>
          <w:bCs/>
          <w:sz w:val="28"/>
          <w:szCs w:val="28"/>
        </w:rPr>
        <w:lastRenderedPageBreak/>
        <w:t>эксплуатацию третий модернизированный гидроагрегат с новым рабочим колесом, сообщила пресс-служба АО "</w:t>
      </w:r>
      <w:proofErr w:type="spellStart"/>
      <w:r w:rsidRPr="003C585D">
        <w:rPr>
          <w:rFonts w:ascii="Times New Roman" w:hAnsi="Times New Roman" w:cs="Times New Roman"/>
          <w:bCs/>
          <w:sz w:val="28"/>
          <w:szCs w:val="28"/>
        </w:rPr>
        <w:t>ЕвроСибЭнерго</w:t>
      </w:r>
      <w:proofErr w:type="spellEnd"/>
      <w:r w:rsidRPr="003C585D">
        <w:rPr>
          <w:rFonts w:ascii="Times New Roman" w:hAnsi="Times New Roman" w:cs="Times New Roman"/>
          <w:bCs/>
          <w:sz w:val="28"/>
          <w:szCs w:val="28"/>
        </w:rPr>
        <w:t>".</w:t>
      </w:r>
    </w:p>
    <w:p w:rsidR="003C585D" w:rsidRPr="003C585D" w:rsidRDefault="003C585D" w:rsidP="003C5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85D">
        <w:rPr>
          <w:rFonts w:ascii="Times New Roman" w:hAnsi="Times New Roman" w:cs="Times New Roman"/>
          <w:bCs/>
          <w:sz w:val="28"/>
          <w:szCs w:val="28"/>
        </w:rPr>
        <w:t>Его ввод в работу повысит эффективность работы ГЭС – позволит вырабатывать больше энергии, пропуская через турбину тот же объем воды. Монтаж нового оборудования длился два месяца. Тестовый режим работы нового оборудования ГЭС проведен успешно, все проектные параметры подтверждены.</w:t>
      </w:r>
    </w:p>
    <w:p w:rsidR="003C585D" w:rsidRPr="003C585D" w:rsidRDefault="003C585D" w:rsidP="003C5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85D">
        <w:rPr>
          <w:rFonts w:ascii="Times New Roman" w:hAnsi="Times New Roman" w:cs="Times New Roman"/>
          <w:bCs/>
          <w:sz w:val="28"/>
          <w:szCs w:val="28"/>
        </w:rPr>
        <w:t xml:space="preserve">Комплексная программа модернизации ГЭС </w:t>
      </w:r>
      <w:proofErr w:type="spellStart"/>
      <w:r w:rsidRPr="003C585D">
        <w:rPr>
          <w:rFonts w:ascii="Times New Roman" w:hAnsi="Times New Roman" w:cs="Times New Roman"/>
          <w:bCs/>
          <w:sz w:val="28"/>
          <w:szCs w:val="28"/>
        </w:rPr>
        <w:t>ЕвроСибЭнерго</w:t>
      </w:r>
      <w:proofErr w:type="spellEnd"/>
      <w:r w:rsidRPr="003C585D">
        <w:rPr>
          <w:rFonts w:ascii="Times New Roman" w:hAnsi="Times New Roman" w:cs="Times New Roman"/>
          <w:bCs/>
          <w:sz w:val="28"/>
          <w:szCs w:val="28"/>
        </w:rPr>
        <w:t xml:space="preserve"> «Новая энергия» предполагает масштабную реконструкцию и замену основного оборудования на трех крупнейших сибирских ГЭС компании: Красноярской, Братской и Усть-Илимской. На гидростанциях будут модернизированы гидроагрегаты, заменены рабочие колеса, трансформаторы, открытые распределительные устройства.</w:t>
      </w:r>
    </w:p>
    <w:p w:rsidR="003C585D" w:rsidRPr="003C585D" w:rsidRDefault="003C585D" w:rsidP="003C5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85D">
        <w:rPr>
          <w:rFonts w:ascii="Times New Roman" w:hAnsi="Times New Roman" w:cs="Times New Roman"/>
          <w:bCs/>
          <w:sz w:val="28"/>
          <w:szCs w:val="28"/>
        </w:rPr>
        <w:t xml:space="preserve">За счет реализации первого этапа программы «Новая энергия» сибирские гидростанции </w:t>
      </w:r>
      <w:proofErr w:type="spellStart"/>
      <w:r w:rsidRPr="003C585D">
        <w:rPr>
          <w:rFonts w:ascii="Times New Roman" w:hAnsi="Times New Roman" w:cs="Times New Roman"/>
          <w:bCs/>
          <w:sz w:val="28"/>
          <w:szCs w:val="28"/>
        </w:rPr>
        <w:t>ЕвроСибЭнерго</w:t>
      </w:r>
      <w:proofErr w:type="spellEnd"/>
      <w:r w:rsidRPr="003C585D">
        <w:rPr>
          <w:rFonts w:ascii="Times New Roman" w:hAnsi="Times New Roman" w:cs="Times New Roman"/>
          <w:bCs/>
          <w:sz w:val="28"/>
          <w:szCs w:val="28"/>
        </w:rPr>
        <w:t xml:space="preserve">: Красноярская, Братская и Усть-Илимская - к 2018 г. увеличат производство экологически чистой электроэнергии на 1,5 </w:t>
      </w:r>
      <w:proofErr w:type="gramStart"/>
      <w:r w:rsidRPr="003C585D">
        <w:rPr>
          <w:rFonts w:ascii="Times New Roman" w:hAnsi="Times New Roman" w:cs="Times New Roman"/>
          <w:bCs/>
          <w:sz w:val="28"/>
          <w:szCs w:val="28"/>
        </w:rPr>
        <w:t>млрд</w:t>
      </w:r>
      <w:proofErr w:type="gramEnd"/>
      <w:r w:rsidRPr="003C58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C585D">
        <w:rPr>
          <w:rFonts w:ascii="Times New Roman" w:hAnsi="Times New Roman" w:cs="Times New Roman"/>
          <w:bCs/>
          <w:sz w:val="28"/>
          <w:szCs w:val="28"/>
        </w:rPr>
        <w:t>кВтч</w:t>
      </w:r>
      <w:proofErr w:type="spellEnd"/>
      <w:r w:rsidRPr="003C585D">
        <w:rPr>
          <w:rFonts w:ascii="Times New Roman" w:hAnsi="Times New Roman" w:cs="Times New Roman"/>
          <w:bCs/>
          <w:sz w:val="28"/>
          <w:szCs w:val="28"/>
        </w:rPr>
        <w:t xml:space="preserve"> в год, используя тот же объем воды. Благодаря этому энергия ГЭС сможет частично заместить энергию угольных электростанций: это позволит экономить до 800 тыс. тонн угля в год и сократит выбросы парниковых газов угольных электростанций на 2 млн. тонн в год, что благоприятно отразится на экологической обстановке в сибирских регионах. В дальнейшем компания рассматривает возможность глубокой модернизации Иркутской ГЭС с увеличением ее установленной мощности.</w:t>
      </w:r>
    </w:p>
    <w:p w:rsidR="003C585D" w:rsidRPr="003C585D" w:rsidRDefault="003C585D" w:rsidP="003C5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85D">
        <w:rPr>
          <w:rFonts w:ascii="Times New Roman" w:hAnsi="Times New Roman" w:cs="Times New Roman"/>
          <w:bCs/>
          <w:sz w:val="28"/>
          <w:szCs w:val="28"/>
        </w:rPr>
        <w:t>В ходе модернизации гидроэлектростанций «</w:t>
      </w:r>
      <w:proofErr w:type="spellStart"/>
      <w:r w:rsidRPr="003C585D">
        <w:rPr>
          <w:rFonts w:ascii="Times New Roman" w:hAnsi="Times New Roman" w:cs="Times New Roman"/>
          <w:bCs/>
          <w:sz w:val="28"/>
          <w:szCs w:val="28"/>
        </w:rPr>
        <w:t>ЕвроСибЭнерго</w:t>
      </w:r>
      <w:proofErr w:type="spellEnd"/>
      <w:r w:rsidRPr="003C585D">
        <w:rPr>
          <w:rFonts w:ascii="Times New Roman" w:hAnsi="Times New Roman" w:cs="Times New Roman"/>
          <w:bCs/>
          <w:sz w:val="28"/>
          <w:szCs w:val="28"/>
        </w:rPr>
        <w:t>» используется преимущественно отечественное оборудование.</w:t>
      </w:r>
    </w:p>
    <w:p w:rsidR="003C585D" w:rsidRPr="003C585D" w:rsidRDefault="003C585D" w:rsidP="00F27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C585D" w:rsidRPr="003C585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005" w:rsidRDefault="007F1005" w:rsidP="00817492">
      <w:pPr>
        <w:spacing w:after="0" w:line="240" w:lineRule="auto"/>
      </w:pPr>
      <w:r>
        <w:separator/>
      </w:r>
    </w:p>
  </w:endnote>
  <w:endnote w:type="continuationSeparator" w:id="0">
    <w:p w:rsidR="007F1005" w:rsidRDefault="007F1005" w:rsidP="0081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BookNarrow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005" w:rsidRDefault="007F1005" w:rsidP="00817492">
      <w:pPr>
        <w:spacing w:after="0" w:line="240" w:lineRule="auto"/>
      </w:pPr>
      <w:r>
        <w:separator/>
      </w:r>
    </w:p>
  </w:footnote>
  <w:footnote w:type="continuationSeparator" w:id="0">
    <w:p w:rsidR="007F1005" w:rsidRDefault="007F1005" w:rsidP="0081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492" w:rsidRPr="00817492" w:rsidRDefault="00817492" w:rsidP="00817492">
    <w:pPr>
      <w:pStyle w:val="a4"/>
      <w:jc w:val="right"/>
      <w:rPr>
        <w:rFonts w:ascii="Times New Roman" w:hAnsi="Times New Roman" w:cs="Times New Roman"/>
        <w:sz w:val="24"/>
      </w:rPr>
    </w:pPr>
    <w:r w:rsidRPr="00817492">
      <w:rPr>
        <w:rFonts w:ascii="Times New Roman" w:hAnsi="Times New Roman" w:cs="Times New Roman"/>
        <w:sz w:val="24"/>
      </w:rPr>
      <w:t xml:space="preserve">Аналитический отдел управления информационной политики и аналитической работы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92"/>
    <w:rsid w:val="00166EEB"/>
    <w:rsid w:val="002343A7"/>
    <w:rsid w:val="003712FE"/>
    <w:rsid w:val="003C585D"/>
    <w:rsid w:val="0045109F"/>
    <w:rsid w:val="004E2265"/>
    <w:rsid w:val="005B1252"/>
    <w:rsid w:val="007C3E10"/>
    <w:rsid w:val="007F1005"/>
    <w:rsid w:val="00817492"/>
    <w:rsid w:val="00842703"/>
    <w:rsid w:val="008432C2"/>
    <w:rsid w:val="00850FBF"/>
    <w:rsid w:val="00865959"/>
    <w:rsid w:val="00935389"/>
    <w:rsid w:val="009456AE"/>
    <w:rsid w:val="0094662B"/>
    <w:rsid w:val="00A6481F"/>
    <w:rsid w:val="00AD44CE"/>
    <w:rsid w:val="00E30D9E"/>
    <w:rsid w:val="00F276C7"/>
    <w:rsid w:val="00F8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92"/>
  </w:style>
  <w:style w:type="paragraph" w:styleId="1">
    <w:name w:val="heading 1"/>
    <w:basedOn w:val="a"/>
    <w:link w:val="10"/>
    <w:uiPriority w:val="9"/>
    <w:qFormat/>
    <w:rsid w:val="003C58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4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7492"/>
  </w:style>
  <w:style w:type="paragraph" w:styleId="a6">
    <w:name w:val="footer"/>
    <w:basedOn w:val="a"/>
    <w:link w:val="a7"/>
    <w:uiPriority w:val="99"/>
    <w:unhideWhenUsed/>
    <w:rsid w:val="0081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7492"/>
  </w:style>
  <w:style w:type="paragraph" w:styleId="a8">
    <w:name w:val="Balloon Text"/>
    <w:basedOn w:val="a"/>
    <w:link w:val="a9"/>
    <w:uiPriority w:val="99"/>
    <w:semiHidden/>
    <w:unhideWhenUsed/>
    <w:rsid w:val="0037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2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58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3C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92"/>
  </w:style>
  <w:style w:type="paragraph" w:styleId="1">
    <w:name w:val="heading 1"/>
    <w:basedOn w:val="a"/>
    <w:link w:val="10"/>
    <w:uiPriority w:val="9"/>
    <w:qFormat/>
    <w:rsid w:val="003C58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4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7492"/>
  </w:style>
  <w:style w:type="paragraph" w:styleId="a6">
    <w:name w:val="footer"/>
    <w:basedOn w:val="a"/>
    <w:link w:val="a7"/>
    <w:uiPriority w:val="99"/>
    <w:unhideWhenUsed/>
    <w:rsid w:val="0081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7492"/>
  </w:style>
  <w:style w:type="paragraph" w:styleId="a8">
    <w:name w:val="Balloon Text"/>
    <w:basedOn w:val="a"/>
    <w:link w:val="a9"/>
    <w:uiPriority w:val="99"/>
    <w:semiHidden/>
    <w:unhideWhenUsed/>
    <w:rsid w:val="0037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2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58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3C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Мария Олеговна</dc:creator>
  <cp:lastModifiedBy>Андреева Елена Витальевна</cp:lastModifiedBy>
  <cp:revision>3</cp:revision>
  <dcterms:created xsi:type="dcterms:W3CDTF">2017-07-05T08:06:00Z</dcterms:created>
  <dcterms:modified xsi:type="dcterms:W3CDTF">2017-07-06T08:51:00Z</dcterms:modified>
</cp:coreProperties>
</file>